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A5" w:rsidRPr="00B81A43" w:rsidRDefault="00ED1BC1" w:rsidP="00FA4BBF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ДЛЯ ПОДГОТОВКИ К АТТЕСТАЦИИ СПЕЦИАЛИСТОВ (</w:t>
      </w:r>
      <w:r w:rsidRPr="00B81A43">
        <w:rPr>
          <w:b/>
          <w:sz w:val="28"/>
          <w:szCs w:val="28"/>
        </w:rPr>
        <w:t>БИБЛИОТЕКАР</w:t>
      </w:r>
      <w:r>
        <w:rPr>
          <w:b/>
          <w:sz w:val="28"/>
          <w:szCs w:val="28"/>
        </w:rPr>
        <w:t>И)</w:t>
      </w:r>
    </w:p>
    <w:p w:rsidR="00555C43" w:rsidRPr="00B81A43" w:rsidRDefault="00555C43" w:rsidP="00B81A43">
      <w:pPr>
        <w:tabs>
          <w:tab w:val="left" w:pos="709"/>
        </w:tabs>
        <w:jc w:val="center"/>
        <w:rPr>
          <w:sz w:val="28"/>
          <w:szCs w:val="28"/>
        </w:rPr>
      </w:pPr>
    </w:p>
    <w:p w:rsidR="00FA4BBF" w:rsidRP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 w:rsidRPr="00FA4BBF">
        <w:rPr>
          <w:color w:val="000000" w:themeColor="text1"/>
          <w:sz w:val="28"/>
          <w:szCs w:val="28"/>
        </w:rPr>
        <w:t>Умения и навыки библиотекаря согласно Профессионально</w:t>
      </w:r>
      <w:r w:rsidR="00ED1BC1">
        <w:rPr>
          <w:color w:val="000000" w:themeColor="text1"/>
          <w:sz w:val="28"/>
          <w:szCs w:val="28"/>
        </w:rPr>
        <w:t>му</w:t>
      </w:r>
      <w:r w:rsidRPr="00FA4BBF">
        <w:rPr>
          <w:color w:val="000000" w:themeColor="text1"/>
          <w:sz w:val="28"/>
          <w:szCs w:val="28"/>
        </w:rPr>
        <w:t xml:space="preserve"> стандарт</w:t>
      </w:r>
      <w:r w:rsidR="00ED1BC1">
        <w:rPr>
          <w:color w:val="000000" w:themeColor="text1"/>
          <w:sz w:val="28"/>
          <w:szCs w:val="28"/>
        </w:rPr>
        <w:t>у</w:t>
      </w:r>
      <w:r w:rsidRPr="00FA4BBF">
        <w:rPr>
          <w:color w:val="000000" w:themeColor="text1"/>
          <w:sz w:val="28"/>
          <w:szCs w:val="28"/>
        </w:rPr>
        <w:t xml:space="preserve"> «Специалист </w:t>
      </w:r>
      <w:r w:rsidRPr="00FA4BBF">
        <w:rPr>
          <w:sz w:val="28"/>
          <w:szCs w:val="28"/>
        </w:rPr>
        <w:t>по</w:t>
      </w:r>
      <w:r w:rsidRPr="00FA4BBF">
        <w:rPr>
          <w:spacing w:val="41"/>
          <w:sz w:val="28"/>
          <w:szCs w:val="28"/>
        </w:rPr>
        <w:t xml:space="preserve"> </w:t>
      </w:r>
      <w:r w:rsidRPr="00FA4BBF">
        <w:rPr>
          <w:spacing w:val="14"/>
          <w:sz w:val="28"/>
          <w:szCs w:val="28"/>
        </w:rPr>
        <w:t>библиотечно-информационной</w:t>
      </w:r>
      <w:r w:rsidRPr="00FA4BBF">
        <w:rPr>
          <w:spacing w:val="42"/>
          <w:sz w:val="28"/>
          <w:szCs w:val="28"/>
        </w:rPr>
        <w:t xml:space="preserve"> </w:t>
      </w:r>
      <w:r w:rsidRPr="00FA4BBF">
        <w:rPr>
          <w:spacing w:val="14"/>
          <w:sz w:val="28"/>
          <w:szCs w:val="28"/>
        </w:rPr>
        <w:t>деятельности</w:t>
      </w:r>
      <w:r w:rsidRPr="00FA4BBF">
        <w:rPr>
          <w:color w:val="000000" w:themeColor="text1"/>
          <w:sz w:val="28"/>
          <w:szCs w:val="28"/>
        </w:rPr>
        <w:t>» (утв. приказом Министерства труда и социальной защиты РФ от 14 сентября 2022 № 527н)</w:t>
      </w:r>
    </w:p>
    <w:p w:rsidR="00490A6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 w:rsidRPr="00FA4BBF">
        <w:rPr>
          <w:sz w:val="28"/>
          <w:szCs w:val="28"/>
        </w:rPr>
        <w:t>Модельные библиотеки</w:t>
      </w:r>
      <w:r>
        <w:rPr>
          <w:sz w:val="28"/>
          <w:szCs w:val="28"/>
        </w:rPr>
        <w:t xml:space="preserve"> 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Устав МБУК «ЦБС ЗГО»</w:t>
      </w:r>
      <w:bookmarkStart w:id="0" w:name="_GoBack"/>
      <w:bookmarkEnd w:id="0"/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Правила </w:t>
      </w:r>
      <w:r w:rsidRPr="00B81A43">
        <w:rPr>
          <w:color w:val="000000" w:themeColor="text1"/>
          <w:sz w:val="28"/>
          <w:szCs w:val="28"/>
        </w:rPr>
        <w:t xml:space="preserve">«Правилами пользования муниципальной библиотекой» 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Права и обязанности пользователя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 w:rsidRPr="00FA4BBF">
        <w:rPr>
          <w:sz w:val="28"/>
          <w:szCs w:val="28"/>
        </w:rPr>
        <w:t>Бесплатные и платные библиотечные услуги</w:t>
      </w:r>
    </w:p>
    <w:p w:rsidR="00FA4BBF" w:rsidRP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 w:rsidRPr="00FA4BBF">
        <w:rPr>
          <w:sz w:val="28"/>
          <w:szCs w:val="28"/>
        </w:rPr>
        <w:t>Ответственность за осуществление и качество предоставления платных услуг в библиотеках МБУК «ЦБС ЗГО»</w:t>
      </w:r>
    </w:p>
    <w:p w:rsidR="003B4423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К</w:t>
      </w:r>
      <w:r w:rsidR="003B4423" w:rsidRPr="00B81A43">
        <w:rPr>
          <w:sz w:val="28"/>
          <w:szCs w:val="28"/>
        </w:rPr>
        <w:t>ачеств</w:t>
      </w:r>
      <w:r>
        <w:rPr>
          <w:sz w:val="28"/>
          <w:szCs w:val="28"/>
        </w:rPr>
        <w:t>о</w:t>
      </w:r>
      <w:r w:rsidR="003B4423" w:rsidRPr="00B81A43">
        <w:rPr>
          <w:sz w:val="28"/>
          <w:szCs w:val="28"/>
        </w:rPr>
        <w:t xml:space="preserve"> библиотечно-информа</w:t>
      </w:r>
      <w:r>
        <w:rPr>
          <w:sz w:val="28"/>
          <w:szCs w:val="28"/>
        </w:rPr>
        <w:t xml:space="preserve">ционной услуги свидетельствует 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Внестационарное</w:t>
      </w:r>
      <w:proofErr w:type="spellEnd"/>
      <w:r>
        <w:rPr>
          <w:sz w:val="28"/>
          <w:szCs w:val="28"/>
        </w:rPr>
        <w:t xml:space="preserve"> обслуживание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Н</w:t>
      </w:r>
      <w:r w:rsidRPr="00B81A43">
        <w:rPr>
          <w:sz w:val="28"/>
          <w:szCs w:val="28"/>
        </w:rPr>
        <w:t>рав</w:t>
      </w:r>
      <w:r w:rsidRPr="00B81A43">
        <w:rPr>
          <w:sz w:val="28"/>
          <w:szCs w:val="28"/>
        </w:rPr>
        <w:softHyphen/>
        <w:t>ст</w:t>
      </w:r>
      <w:r w:rsidRPr="00B81A43">
        <w:rPr>
          <w:sz w:val="28"/>
          <w:szCs w:val="28"/>
        </w:rPr>
        <w:softHyphen/>
        <w:t>вен</w:t>
      </w:r>
      <w:r w:rsidRPr="00B81A43">
        <w:rPr>
          <w:sz w:val="28"/>
          <w:szCs w:val="28"/>
        </w:rPr>
        <w:softHyphen/>
        <w:t>ные ос</w:t>
      </w:r>
      <w:r w:rsidRPr="00B81A43">
        <w:rPr>
          <w:sz w:val="28"/>
          <w:szCs w:val="28"/>
        </w:rPr>
        <w:softHyphen/>
        <w:t>но</w:t>
      </w:r>
      <w:r w:rsidRPr="00B81A43">
        <w:rPr>
          <w:sz w:val="28"/>
          <w:szCs w:val="28"/>
        </w:rPr>
        <w:softHyphen/>
        <w:t>вы профес</w:t>
      </w:r>
      <w:r w:rsidRPr="00B81A43">
        <w:rPr>
          <w:sz w:val="28"/>
          <w:szCs w:val="28"/>
        </w:rPr>
        <w:softHyphen/>
        <w:t>сио</w:t>
      </w:r>
      <w:r w:rsidRPr="00B81A43">
        <w:rPr>
          <w:sz w:val="28"/>
          <w:szCs w:val="28"/>
        </w:rPr>
        <w:softHyphen/>
        <w:t>наль</w:t>
      </w:r>
      <w:r w:rsidRPr="00B81A43">
        <w:rPr>
          <w:sz w:val="28"/>
          <w:szCs w:val="28"/>
        </w:rPr>
        <w:softHyphen/>
        <w:t>ной дея</w:t>
      </w:r>
      <w:r w:rsidRPr="00B81A43">
        <w:rPr>
          <w:sz w:val="28"/>
          <w:szCs w:val="28"/>
        </w:rPr>
        <w:softHyphen/>
        <w:t>тель</w:t>
      </w:r>
      <w:r w:rsidRPr="00B81A43">
        <w:rPr>
          <w:sz w:val="28"/>
          <w:szCs w:val="28"/>
        </w:rPr>
        <w:softHyphen/>
        <w:t>но</w:t>
      </w:r>
      <w:r w:rsidRPr="00B81A43">
        <w:rPr>
          <w:sz w:val="28"/>
          <w:szCs w:val="28"/>
        </w:rPr>
        <w:softHyphen/>
        <w:t>сти рос</w:t>
      </w:r>
      <w:r w:rsidRPr="00B81A43">
        <w:rPr>
          <w:sz w:val="28"/>
          <w:szCs w:val="28"/>
        </w:rPr>
        <w:softHyphen/>
        <w:t>сий</w:t>
      </w:r>
      <w:r w:rsidRPr="00B81A43">
        <w:rPr>
          <w:sz w:val="28"/>
          <w:szCs w:val="28"/>
        </w:rPr>
        <w:softHyphen/>
        <w:t>ско</w:t>
      </w:r>
      <w:r w:rsidRPr="00B81A43">
        <w:rPr>
          <w:sz w:val="28"/>
          <w:szCs w:val="28"/>
        </w:rPr>
        <w:softHyphen/>
        <w:t>го биб</w:t>
      </w:r>
      <w:r w:rsidRPr="00B81A43">
        <w:rPr>
          <w:sz w:val="28"/>
          <w:szCs w:val="28"/>
        </w:rPr>
        <w:softHyphen/>
        <w:t>лио</w:t>
      </w:r>
      <w:r w:rsidRPr="00B81A43">
        <w:rPr>
          <w:sz w:val="28"/>
          <w:szCs w:val="28"/>
        </w:rPr>
        <w:softHyphen/>
        <w:t>те</w:t>
      </w:r>
      <w:r w:rsidRPr="00B81A43">
        <w:rPr>
          <w:sz w:val="28"/>
          <w:szCs w:val="28"/>
        </w:rPr>
        <w:softHyphen/>
        <w:t>ка</w:t>
      </w:r>
      <w:r w:rsidRPr="00B81A43">
        <w:rPr>
          <w:sz w:val="28"/>
          <w:szCs w:val="28"/>
        </w:rPr>
        <w:softHyphen/>
        <w:t>ря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Межбиблиотечный абонемент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Наглядные формы библиотечной деятельности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Комплексные формы массовой работы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Муниципальное задание</w:t>
      </w:r>
    </w:p>
    <w:p w:rsidR="00FA4BBF" w:rsidRDefault="00FA4BBF" w:rsidP="00FA4BB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Пользователи библиотек</w:t>
      </w:r>
    </w:p>
    <w:p w:rsidR="003B4423" w:rsidRPr="00FA4BBF" w:rsidRDefault="00FA4BBF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 w:rsidRPr="00FA4BBF">
        <w:rPr>
          <w:spacing w:val="2"/>
          <w:sz w:val="28"/>
          <w:szCs w:val="28"/>
        </w:rPr>
        <w:t>Библиотечная статистика</w:t>
      </w:r>
    </w:p>
    <w:p w:rsidR="00FA4BBF" w:rsidRPr="006559DE" w:rsidRDefault="00FA4BBF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pacing w:val="2"/>
          <w:sz w:val="28"/>
          <w:szCs w:val="28"/>
        </w:rPr>
        <w:t>Читательский формуляр</w:t>
      </w:r>
    </w:p>
    <w:p w:rsidR="006559DE" w:rsidRP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pacing w:val="2"/>
          <w:sz w:val="28"/>
          <w:szCs w:val="28"/>
        </w:rPr>
        <w:t>Персональные данные пользователя</w:t>
      </w:r>
    </w:p>
    <w:p w:rsidR="006559DE" w:rsidRP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pacing w:val="2"/>
          <w:sz w:val="28"/>
          <w:szCs w:val="28"/>
        </w:rPr>
        <w:t>Авторское право</w:t>
      </w:r>
    </w:p>
    <w:p w:rsidR="006559DE" w:rsidRP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pacing w:val="2"/>
          <w:sz w:val="28"/>
          <w:szCs w:val="28"/>
        </w:rPr>
        <w:t>Пушкинская карта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 w:rsidRPr="006559DE">
        <w:rPr>
          <w:sz w:val="28"/>
          <w:szCs w:val="28"/>
        </w:rPr>
        <w:t>PRO. Культура. РФ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ЛитРес</w:t>
      </w:r>
      <w:proofErr w:type="spellEnd"/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Электронные ресурсы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Библиотечный сайт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proofErr w:type="gramStart"/>
      <w:r>
        <w:rPr>
          <w:sz w:val="28"/>
          <w:szCs w:val="28"/>
        </w:rPr>
        <w:t>Интернет-технологии</w:t>
      </w:r>
      <w:proofErr w:type="gramEnd"/>
      <w:r>
        <w:rPr>
          <w:sz w:val="28"/>
          <w:szCs w:val="28"/>
        </w:rPr>
        <w:t xml:space="preserve"> в библиотеках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Учет фонда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Краеведческий фонд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Ядро библиотечного фонда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Маломобильные пользователи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Доступность библиотек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Грантовая</w:t>
      </w:r>
      <w:proofErr w:type="spellEnd"/>
      <w:r>
        <w:rPr>
          <w:sz w:val="28"/>
          <w:szCs w:val="28"/>
        </w:rPr>
        <w:t xml:space="preserve"> деятельность</w:t>
      </w:r>
    </w:p>
    <w:p w:rsidR="006559DE" w:rsidRDefault="006559DE" w:rsidP="00C27C7F">
      <w:pPr>
        <w:pStyle w:val="a3"/>
        <w:numPr>
          <w:ilvl w:val="3"/>
          <w:numId w:val="68"/>
        </w:numPr>
        <w:tabs>
          <w:tab w:val="left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Онлайн-мероприятия</w:t>
      </w:r>
    </w:p>
    <w:p w:rsidR="008D165A" w:rsidRDefault="006559DE" w:rsidP="00B81A43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 w:rsidRPr="006559DE">
        <w:rPr>
          <w:sz w:val="28"/>
          <w:szCs w:val="28"/>
        </w:rPr>
        <w:t>РФИД</w:t>
      </w:r>
    </w:p>
    <w:p w:rsidR="006559DE" w:rsidRPr="006559DE" w:rsidRDefault="006559DE" w:rsidP="00B81A43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 w:rsidRPr="00B81A43">
        <w:rPr>
          <w:color w:val="000000" w:themeColor="text1"/>
          <w:sz w:val="28"/>
          <w:szCs w:val="28"/>
          <w:shd w:val="clear" w:color="auto" w:fill="FFFFFF"/>
        </w:rPr>
        <w:t>AR-технология</w:t>
      </w:r>
    </w:p>
    <w:p w:rsidR="006559DE" w:rsidRDefault="006559DE" w:rsidP="00B81A43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 w:rsidRPr="00B81A43">
        <w:rPr>
          <w:sz w:val="28"/>
          <w:szCs w:val="28"/>
        </w:rPr>
        <w:t>Шифр хранения документа</w:t>
      </w:r>
      <w:r>
        <w:rPr>
          <w:sz w:val="28"/>
          <w:szCs w:val="28"/>
        </w:rPr>
        <w:t xml:space="preserve"> в фонде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 w:rsidRPr="006559DE">
        <w:rPr>
          <w:sz w:val="28"/>
          <w:szCs w:val="28"/>
        </w:rPr>
        <w:t>Виртуальная справочная служба МБУК «ЦБС ЗГО»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Библиотечные каталоги,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электронные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 w:rsidRPr="00B81A43">
        <w:rPr>
          <w:sz w:val="28"/>
          <w:szCs w:val="28"/>
        </w:rPr>
        <w:lastRenderedPageBreak/>
        <w:t>Библиографическое описание</w:t>
      </w:r>
      <w:r>
        <w:rPr>
          <w:sz w:val="28"/>
          <w:szCs w:val="28"/>
        </w:rPr>
        <w:t xml:space="preserve"> документа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Библиотечно-библиографическая классификация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Справочно-библиографический аппарат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Библиографическая справка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Справочно-библиографическая база данных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Библиотечное исследование</w:t>
      </w:r>
    </w:p>
    <w:p w:rsidR="006559DE" w:rsidRP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color w:val="252525"/>
          <w:sz w:val="28"/>
          <w:szCs w:val="28"/>
          <w:shd w:val="clear" w:color="auto" w:fill="FFFFFF"/>
        </w:rPr>
        <w:t>Н</w:t>
      </w:r>
      <w:r w:rsidRPr="00B81A43">
        <w:rPr>
          <w:color w:val="252525"/>
          <w:sz w:val="28"/>
          <w:szCs w:val="28"/>
          <w:shd w:val="clear" w:color="auto" w:fill="FFFFFF"/>
        </w:rPr>
        <w:t>орм</w:t>
      </w:r>
      <w:r>
        <w:rPr>
          <w:color w:val="252525"/>
          <w:sz w:val="28"/>
          <w:szCs w:val="28"/>
          <w:shd w:val="clear" w:color="auto" w:fill="FFFFFF"/>
        </w:rPr>
        <w:t>ы</w:t>
      </w:r>
      <w:r w:rsidRPr="00B81A43">
        <w:rPr>
          <w:color w:val="252525"/>
          <w:sz w:val="28"/>
          <w:szCs w:val="28"/>
          <w:shd w:val="clear" w:color="auto" w:fill="FFFFFF"/>
        </w:rPr>
        <w:t xml:space="preserve"> современного русского литературного языка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81A43">
        <w:rPr>
          <w:sz w:val="28"/>
          <w:szCs w:val="28"/>
        </w:rPr>
        <w:t>нформационн</w:t>
      </w:r>
      <w:r>
        <w:rPr>
          <w:sz w:val="28"/>
          <w:szCs w:val="28"/>
        </w:rPr>
        <w:t>ая</w:t>
      </w:r>
      <w:r w:rsidRPr="00B81A43">
        <w:rPr>
          <w:sz w:val="28"/>
          <w:szCs w:val="28"/>
        </w:rPr>
        <w:t xml:space="preserve"> безопасност</w:t>
      </w:r>
      <w:r>
        <w:rPr>
          <w:sz w:val="28"/>
          <w:szCs w:val="28"/>
        </w:rPr>
        <w:t>ь</w:t>
      </w:r>
      <w:r w:rsidRPr="00B81A43">
        <w:rPr>
          <w:sz w:val="28"/>
          <w:szCs w:val="28"/>
        </w:rPr>
        <w:t xml:space="preserve"> детей в Российской Федерации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Экстремистские материалы в библиотеках</w:t>
      </w:r>
    </w:p>
    <w:p w:rsidR="006559DE" w:rsidRDefault="006559DE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</w:t>
      </w:r>
      <w:r w:rsidRPr="00B81A43">
        <w:rPr>
          <w:sz w:val="28"/>
          <w:szCs w:val="28"/>
        </w:rPr>
        <w:t>внутреннего трудового распорядка работников</w:t>
      </w:r>
      <w:r>
        <w:rPr>
          <w:sz w:val="28"/>
          <w:szCs w:val="28"/>
        </w:rPr>
        <w:t xml:space="preserve"> МБУК «ЦБС ЗГО»</w:t>
      </w:r>
    </w:p>
    <w:p w:rsidR="003F7E15" w:rsidRDefault="003F7E15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электронная библиотека</w:t>
      </w:r>
    </w:p>
    <w:p w:rsidR="003F7E15" w:rsidRDefault="003F7E15" w:rsidP="006559DE">
      <w:pPr>
        <w:pStyle w:val="a3"/>
        <w:numPr>
          <w:ilvl w:val="3"/>
          <w:numId w:val="68"/>
        </w:numPr>
        <w:tabs>
          <w:tab w:val="left" w:pos="709"/>
          <w:tab w:val="left" w:pos="851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Удаленный читальный зал Президентской библиотеки</w:t>
      </w:r>
    </w:p>
    <w:sectPr w:rsidR="003F7E15" w:rsidSect="00555C43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CA" w:rsidRDefault="006D0ECA">
      <w:r>
        <w:separator/>
      </w:r>
    </w:p>
  </w:endnote>
  <w:endnote w:type="continuationSeparator" w:id="0">
    <w:p w:rsidR="006D0ECA" w:rsidRDefault="006D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5E7" w:rsidRPr="00643215" w:rsidRDefault="001B45E7">
    <w:pPr>
      <w:pStyle w:val="a5"/>
      <w:jc w:val="right"/>
      <w:rPr>
        <w:sz w:val="20"/>
        <w:szCs w:val="20"/>
      </w:rPr>
    </w:pPr>
    <w:r w:rsidRPr="00643215">
      <w:rPr>
        <w:sz w:val="20"/>
        <w:szCs w:val="20"/>
      </w:rPr>
      <w:fldChar w:fldCharType="begin"/>
    </w:r>
    <w:r w:rsidRPr="00643215">
      <w:rPr>
        <w:sz w:val="20"/>
        <w:szCs w:val="20"/>
      </w:rPr>
      <w:instrText xml:space="preserve"> PAGE   \* MERGEFORMAT </w:instrText>
    </w:r>
    <w:r w:rsidRPr="00643215">
      <w:rPr>
        <w:sz w:val="20"/>
        <w:szCs w:val="20"/>
      </w:rPr>
      <w:fldChar w:fldCharType="separate"/>
    </w:r>
    <w:r w:rsidR="00ED1BC1">
      <w:rPr>
        <w:noProof/>
        <w:sz w:val="20"/>
        <w:szCs w:val="20"/>
      </w:rPr>
      <w:t>2</w:t>
    </w:r>
    <w:r w:rsidRPr="0064321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CA" w:rsidRDefault="006D0ECA">
      <w:r>
        <w:separator/>
      </w:r>
    </w:p>
  </w:footnote>
  <w:footnote w:type="continuationSeparator" w:id="0">
    <w:p w:rsidR="006D0ECA" w:rsidRDefault="006D0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E79"/>
    <w:multiLevelType w:val="hybridMultilevel"/>
    <w:tmpl w:val="7E54CE7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76CD"/>
    <w:multiLevelType w:val="hybridMultilevel"/>
    <w:tmpl w:val="BB02D61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16D23"/>
    <w:multiLevelType w:val="hybridMultilevel"/>
    <w:tmpl w:val="3628FD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D1D34"/>
    <w:multiLevelType w:val="hybridMultilevel"/>
    <w:tmpl w:val="2A7097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5180A"/>
    <w:multiLevelType w:val="hybridMultilevel"/>
    <w:tmpl w:val="D682CEA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B042C1"/>
    <w:multiLevelType w:val="hybridMultilevel"/>
    <w:tmpl w:val="5FF0040E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6103C"/>
    <w:multiLevelType w:val="hybridMultilevel"/>
    <w:tmpl w:val="0F1E77E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88A356C"/>
    <w:multiLevelType w:val="hybridMultilevel"/>
    <w:tmpl w:val="68421C36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1D51A4"/>
    <w:multiLevelType w:val="hybridMultilevel"/>
    <w:tmpl w:val="95CC1F1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D065CC"/>
    <w:multiLevelType w:val="hybridMultilevel"/>
    <w:tmpl w:val="03341B4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EC6A74"/>
    <w:multiLevelType w:val="hybridMultilevel"/>
    <w:tmpl w:val="7F84632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925764"/>
    <w:multiLevelType w:val="hybridMultilevel"/>
    <w:tmpl w:val="D1368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2E6682"/>
    <w:multiLevelType w:val="hybridMultilevel"/>
    <w:tmpl w:val="A39042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5253D5"/>
    <w:multiLevelType w:val="hybridMultilevel"/>
    <w:tmpl w:val="928806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C62701"/>
    <w:multiLevelType w:val="hybridMultilevel"/>
    <w:tmpl w:val="39DC1E44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28490A"/>
    <w:multiLevelType w:val="hybridMultilevel"/>
    <w:tmpl w:val="8DB01E32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695070"/>
    <w:multiLevelType w:val="hybridMultilevel"/>
    <w:tmpl w:val="4B00B65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010E12"/>
    <w:multiLevelType w:val="hybridMultilevel"/>
    <w:tmpl w:val="D022291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0C292B"/>
    <w:multiLevelType w:val="hybridMultilevel"/>
    <w:tmpl w:val="16DA2F4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D946A1"/>
    <w:multiLevelType w:val="hybridMultilevel"/>
    <w:tmpl w:val="BCE4192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155F7F"/>
    <w:multiLevelType w:val="hybridMultilevel"/>
    <w:tmpl w:val="C83C20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942B03"/>
    <w:multiLevelType w:val="hybridMultilevel"/>
    <w:tmpl w:val="85B620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CF0E8C"/>
    <w:multiLevelType w:val="hybridMultilevel"/>
    <w:tmpl w:val="A7F28EBE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781DD4"/>
    <w:multiLevelType w:val="hybridMultilevel"/>
    <w:tmpl w:val="139A684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F12AAD"/>
    <w:multiLevelType w:val="hybridMultilevel"/>
    <w:tmpl w:val="ECD2E16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47B4638"/>
    <w:multiLevelType w:val="hybridMultilevel"/>
    <w:tmpl w:val="32C4D5C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6C6883"/>
    <w:multiLevelType w:val="hybridMultilevel"/>
    <w:tmpl w:val="5ECAD0B2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C065A8"/>
    <w:multiLevelType w:val="hybridMultilevel"/>
    <w:tmpl w:val="3224FA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784BD9"/>
    <w:multiLevelType w:val="hybridMultilevel"/>
    <w:tmpl w:val="543C1D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0A4E08"/>
    <w:multiLevelType w:val="hybridMultilevel"/>
    <w:tmpl w:val="8BF26AC0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7E4CCB"/>
    <w:multiLevelType w:val="hybridMultilevel"/>
    <w:tmpl w:val="7D209F0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4C2DAE"/>
    <w:multiLevelType w:val="hybridMultilevel"/>
    <w:tmpl w:val="3FEC97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983F6E"/>
    <w:multiLevelType w:val="hybridMultilevel"/>
    <w:tmpl w:val="1ED060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0811CA"/>
    <w:multiLevelType w:val="hybridMultilevel"/>
    <w:tmpl w:val="66E6125C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E531C5"/>
    <w:multiLevelType w:val="hybridMultilevel"/>
    <w:tmpl w:val="30D2717E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572D3F"/>
    <w:multiLevelType w:val="hybridMultilevel"/>
    <w:tmpl w:val="3064D7B0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933A6B"/>
    <w:multiLevelType w:val="hybridMultilevel"/>
    <w:tmpl w:val="9FAAB0E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A15FB6"/>
    <w:multiLevelType w:val="hybridMultilevel"/>
    <w:tmpl w:val="14BA6E7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3E49FE"/>
    <w:multiLevelType w:val="hybridMultilevel"/>
    <w:tmpl w:val="AB5A2700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0B636E"/>
    <w:multiLevelType w:val="hybridMultilevel"/>
    <w:tmpl w:val="6F243DAA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A259EA"/>
    <w:multiLevelType w:val="hybridMultilevel"/>
    <w:tmpl w:val="55EEF91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4225ED"/>
    <w:multiLevelType w:val="hybridMultilevel"/>
    <w:tmpl w:val="5A3630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422825"/>
    <w:multiLevelType w:val="hybridMultilevel"/>
    <w:tmpl w:val="7FAC51D2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A60A4E"/>
    <w:multiLevelType w:val="hybridMultilevel"/>
    <w:tmpl w:val="FBF0F2E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A7793D"/>
    <w:multiLevelType w:val="hybridMultilevel"/>
    <w:tmpl w:val="B178F372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2605C9"/>
    <w:multiLevelType w:val="hybridMultilevel"/>
    <w:tmpl w:val="210ADABA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CE01CE"/>
    <w:multiLevelType w:val="hybridMultilevel"/>
    <w:tmpl w:val="DC0A2D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80100A"/>
    <w:multiLevelType w:val="hybridMultilevel"/>
    <w:tmpl w:val="EB9ECEC6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193793"/>
    <w:multiLevelType w:val="hybridMultilevel"/>
    <w:tmpl w:val="652EF914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315E36"/>
    <w:multiLevelType w:val="hybridMultilevel"/>
    <w:tmpl w:val="3620F57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787728"/>
    <w:multiLevelType w:val="hybridMultilevel"/>
    <w:tmpl w:val="FC2A99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37235B"/>
    <w:multiLevelType w:val="hybridMultilevel"/>
    <w:tmpl w:val="342246E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715FDD"/>
    <w:multiLevelType w:val="hybridMultilevel"/>
    <w:tmpl w:val="F9F6ECB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EB66F1"/>
    <w:multiLevelType w:val="hybridMultilevel"/>
    <w:tmpl w:val="EB4082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E27410F"/>
    <w:multiLevelType w:val="hybridMultilevel"/>
    <w:tmpl w:val="554808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127071"/>
    <w:multiLevelType w:val="hybridMultilevel"/>
    <w:tmpl w:val="B97C3956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3A12E6"/>
    <w:multiLevelType w:val="hybridMultilevel"/>
    <w:tmpl w:val="804C43A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3C51C0"/>
    <w:multiLevelType w:val="hybridMultilevel"/>
    <w:tmpl w:val="173476E6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713370"/>
    <w:multiLevelType w:val="hybridMultilevel"/>
    <w:tmpl w:val="11B6C21C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7770E8A"/>
    <w:multiLevelType w:val="hybridMultilevel"/>
    <w:tmpl w:val="108E6AB8"/>
    <w:lvl w:ilvl="0" w:tplc="04190017">
      <w:start w:val="1"/>
      <w:numFmt w:val="lowerLetter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0">
    <w:nsid w:val="678C261C"/>
    <w:multiLevelType w:val="hybridMultilevel"/>
    <w:tmpl w:val="692E91C0"/>
    <w:lvl w:ilvl="0" w:tplc="04190017">
      <w:start w:val="1"/>
      <w:numFmt w:val="lowerLetter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>
    <w:nsid w:val="68392767"/>
    <w:multiLevelType w:val="hybridMultilevel"/>
    <w:tmpl w:val="A95E03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94D07BD"/>
    <w:multiLevelType w:val="hybridMultilevel"/>
    <w:tmpl w:val="236C5E8A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BB53B92"/>
    <w:multiLevelType w:val="hybridMultilevel"/>
    <w:tmpl w:val="32E84C8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D454BD0"/>
    <w:multiLevelType w:val="hybridMultilevel"/>
    <w:tmpl w:val="85440904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EF73A4B"/>
    <w:multiLevelType w:val="hybridMultilevel"/>
    <w:tmpl w:val="25E04F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426147D"/>
    <w:multiLevelType w:val="hybridMultilevel"/>
    <w:tmpl w:val="5896D15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7E63C0"/>
    <w:multiLevelType w:val="hybridMultilevel"/>
    <w:tmpl w:val="2EF01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1"/>
  </w:num>
  <w:num w:numId="3">
    <w:abstractNumId w:val="27"/>
  </w:num>
  <w:num w:numId="4">
    <w:abstractNumId w:val="65"/>
  </w:num>
  <w:num w:numId="5">
    <w:abstractNumId w:val="20"/>
  </w:num>
  <w:num w:numId="6">
    <w:abstractNumId w:val="13"/>
  </w:num>
  <w:num w:numId="7">
    <w:abstractNumId w:val="21"/>
  </w:num>
  <w:num w:numId="8">
    <w:abstractNumId w:val="2"/>
  </w:num>
  <w:num w:numId="9">
    <w:abstractNumId w:val="54"/>
  </w:num>
  <w:num w:numId="10">
    <w:abstractNumId w:val="34"/>
  </w:num>
  <w:num w:numId="11">
    <w:abstractNumId w:val="58"/>
  </w:num>
  <w:num w:numId="12">
    <w:abstractNumId w:val="14"/>
  </w:num>
  <w:num w:numId="13">
    <w:abstractNumId w:val="26"/>
  </w:num>
  <w:num w:numId="14">
    <w:abstractNumId w:val="33"/>
  </w:num>
  <w:num w:numId="15">
    <w:abstractNumId w:val="29"/>
  </w:num>
  <w:num w:numId="16">
    <w:abstractNumId w:val="5"/>
  </w:num>
  <w:num w:numId="17">
    <w:abstractNumId w:val="15"/>
  </w:num>
  <w:num w:numId="18">
    <w:abstractNumId w:val="42"/>
  </w:num>
  <w:num w:numId="19">
    <w:abstractNumId w:val="62"/>
  </w:num>
  <w:num w:numId="20">
    <w:abstractNumId w:val="44"/>
  </w:num>
  <w:num w:numId="21">
    <w:abstractNumId w:val="45"/>
  </w:num>
  <w:num w:numId="22">
    <w:abstractNumId w:val="43"/>
  </w:num>
  <w:num w:numId="23">
    <w:abstractNumId w:val="4"/>
  </w:num>
  <w:num w:numId="24">
    <w:abstractNumId w:val="56"/>
  </w:num>
  <w:num w:numId="25">
    <w:abstractNumId w:val="37"/>
  </w:num>
  <w:num w:numId="26">
    <w:abstractNumId w:val="25"/>
  </w:num>
  <w:num w:numId="27">
    <w:abstractNumId w:val="38"/>
  </w:num>
  <w:num w:numId="28">
    <w:abstractNumId w:val="19"/>
  </w:num>
  <w:num w:numId="29">
    <w:abstractNumId w:val="17"/>
  </w:num>
  <w:num w:numId="30">
    <w:abstractNumId w:val="7"/>
  </w:num>
  <w:num w:numId="31">
    <w:abstractNumId w:val="36"/>
  </w:num>
  <w:num w:numId="32">
    <w:abstractNumId w:val="0"/>
  </w:num>
  <w:num w:numId="33">
    <w:abstractNumId w:val="1"/>
  </w:num>
  <w:num w:numId="34">
    <w:abstractNumId w:val="66"/>
  </w:num>
  <w:num w:numId="35">
    <w:abstractNumId w:val="64"/>
  </w:num>
  <w:num w:numId="36">
    <w:abstractNumId w:val="23"/>
  </w:num>
  <w:num w:numId="37">
    <w:abstractNumId w:val="18"/>
  </w:num>
  <w:num w:numId="38">
    <w:abstractNumId w:val="57"/>
  </w:num>
  <w:num w:numId="39">
    <w:abstractNumId w:val="55"/>
  </w:num>
  <w:num w:numId="40">
    <w:abstractNumId w:val="16"/>
  </w:num>
  <w:num w:numId="41">
    <w:abstractNumId w:val="49"/>
  </w:num>
  <w:num w:numId="42">
    <w:abstractNumId w:val="32"/>
  </w:num>
  <w:num w:numId="43">
    <w:abstractNumId w:val="40"/>
  </w:num>
  <w:num w:numId="44">
    <w:abstractNumId w:val="39"/>
  </w:num>
  <w:num w:numId="45">
    <w:abstractNumId w:val="10"/>
  </w:num>
  <w:num w:numId="46">
    <w:abstractNumId w:val="52"/>
  </w:num>
  <w:num w:numId="47">
    <w:abstractNumId w:val="48"/>
  </w:num>
  <w:num w:numId="48">
    <w:abstractNumId w:val="47"/>
  </w:num>
  <w:num w:numId="49">
    <w:abstractNumId w:val="35"/>
  </w:num>
  <w:num w:numId="50">
    <w:abstractNumId w:val="51"/>
  </w:num>
  <w:num w:numId="51">
    <w:abstractNumId w:val="30"/>
  </w:num>
  <w:num w:numId="52">
    <w:abstractNumId w:val="59"/>
  </w:num>
  <w:num w:numId="53">
    <w:abstractNumId w:val="63"/>
  </w:num>
  <w:num w:numId="54">
    <w:abstractNumId w:val="9"/>
  </w:num>
  <w:num w:numId="55">
    <w:abstractNumId w:val="60"/>
  </w:num>
  <w:num w:numId="56">
    <w:abstractNumId w:val="46"/>
  </w:num>
  <w:num w:numId="57">
    <w:abstractNumId w:val="24"/>
  </w:num>
  <w:num w:numId="58">
    <w:abstractNumId w:val="61"/>
  </w:num>
  <w:num w:numId="59">
    <w:abstractNumId w:val="50"/>
  </w:num>
  <w:num w:numId="60">
    <w:abstractNumId w:val="3"/>
  </w:num>
  <w:num w:numId="61">
    <w:abstractNumId w:val="8"/>
  </w:num>
  <w:num w:numId="62">
    <w:abstractNumId w:val="53"/>
  </w:num>
  <w:num w:numId="63">
    <w:abstractNumId w:val="28"/>
  </w:num>
  <w:num w:numId="64">
    <w:abstractNumId w:val="12"/>
  </w:num>
  <w:num w:numId="65">
    <w:abstractNumId w:val="6"/>
  </w:num>
  <w:num w:numId="66">
    <w:abstractNumId w:val="22"/>
  </w:num>
  <w:num w:numId="67">
    <w:abstractNumId w:val="41"/>
  </w:num>
  <w:num w:numId="68">
    <w:abstractNumId w:val="67"/>
  </w:num>
  <w:num w:numId="6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FE"/>
    <w:rsid w:val="000128AB"/>
    <w:rsid w:val="000672AB"/>
    <w:rsid w:val="000C211B"/>
    <w:rsid w:val="00190D86"/>
    <w:rsid w:val="001B45E7"/>
    <w:rsid w:val="001E4669"/>
    <w:rsid w:val="001E7DFE"/>
    <w:rsid w:val="00213501"/>
    <w:rsid w:val="00231196"/>
    <w:rsid w:val="00263DC9"/>
    <w:rsid w:val="002853D8"/>
    <w:rsid w:val="00332EE6"/>
    <w:rsid w:val="00335420"/>
    <w:rsid w:val="00336738"/>
    <w:rsid w:val="003B4423"/>
    <w:rsid w:val="003E7449"/>
    <w:rsid w:val="003F7E15"/>
    <w:rsid w:val="004666E9"/>
    <w:rsid w:val="00473A03"/>
    <w:rsid w:val="00490A6F"/>
    <w:rsid w:val="004D5F5D"/>
    <w:rsid w:val="005015B5"/>
    <w:rsid w:val="00521EA5"/>
    <w:rsid w:val="005337F7"/>
    <w:rsid w:val="00555C43"/>
    <w:rsid w:val="005C774E"/>
    <w:rsid w:val="005F1791"/>
    <w:rsid w:val="006559DE"/>
    <w:rsid w:val="006608EF"/>
    <w:rsid w:val="0068480E"/>
    <w:rsid w:val="006D0ECA"/>
    <w:rsid w:val="00735393"/>
    <w:rsid w:val="007B075C"/>
    <w:rsid w:val="008D165A"/>
    <w:rsid w:val="00A22767"/>
    <w:rsid w:val="00B81A43"/>
    <w:rsid w:val="00BC3BC2"/>
    <w:rsid w:val="00C35BDE"/>
    <w:rsid w:val="00C76068"/>
    <w:rsid w:val="00CA0495"/>
    <w:rsid w:val="00D6650A"/>
    <w:rsid w:val="00DB6454"/>
    <w:rsid w:val="00DE3D53"/>
    <w:rsid w:val="00E521C3"/>
    <w:rsid w:val="00E90CF7"/>
    <w:rsid w:val="00ED1BC1"/>
    <w:rsid w:val="00F45F1F"/>
    <w:rsid w:val="00F85B4C"/>
    <w:rsid w:val="00F91D7B"/>
    <w:rsid w:val="00FA1802"/>
    <w:rsid w:val="00FA4BBF"/>
    <w:rsid w:val="00FC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EA5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rsid w:val="00521EA5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unhideWhenUsed/>
    <w:rsid w:val="00521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1E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21EA5"/>
    <w:rPr>
      <w:b/>
      <w:bCs/>
    </w:rPr>
  </w:style>
  <w:style w:type="paragraph" w:styleId="a8">
    <w:name w:val="No Spacing"/>
    <w:uiPriority w:val="1"/>
    <w:qFormat/>
    <w:rsid w:val="00521E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521EA5"/>
    <w:rPr>
      <w:color w:val="0000FF"/>
      <w:u w:val="single"/>
    </w:rPr>
  </w:style>
  <w:style w:type="character" w:customStyle="1" w:styleId="nobr">
    <w:name w:val="nobr"/>
    <w:basedOn w:val="a0"/>
    <w:rsid w:val="00521EA5"/>
  </w:style>
  <w:style w:type="paragraph" w:customStyle="1" w:styleId="formattext">
    <w:name w:val="formattext"/>
    <w:basedOn w:val="a"/>
    <w:rsid w:val="00521EA5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55C43"/>
    <w:pPr>
      <w:spacing w:before="100" w:beforeAutospacing="1" w:after="100" w:afterAutospacing="1"/>
    </w:pPr>
  </w:style>
  <w:style w:type="character" w:customStyle="1" w:styleId="6">
    <w:name w:val="Основной текст (6)"/>
    <w:basedOn w:val="a0"/>
    <w:rsid w:val="00D66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231196"/>
    <w:pPr>
      <w:widowControl w:val="0"/>
      <w:autoSpaceDE w:val="0"/>
      <w:autoSpaceDN w:val="0"/>
      <w:spacing w:line="274" w:lineRule="exact"/>
      <w:ind w:left="5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EA5"/>
    <w:pPr>
      <w:ind w:left="720"/>
      <w:contextualSpacing/>
    </w:pPr>
    <w:rPr>
      <w:rFonts w:eastAsia="Calibri"/>
      <w:lang w:eastAsia="en-US"/>
    </w:rPr>
  </w:style>
  <w:style w:type="paragraph" w:styleId="a4">
    <w:name w:val="Normal (Web)"/>
    <w:basedOn w:val="a"/>
    <w:uiPriority w:val="99"/>
    <w:rsid w:val="00521EA5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unhideWhenUsed/>
    <w:rsid w:val="00521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1E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21EA5"/>
    <w:rPr>
      <w:b/>
      <w:bCs/>
    </w:rPr>
  </w:style>
  <w:style w:type="paragraph" w:styleId="a8">
    <w:name w:val="No Spacing"/>
    <w:uiPriority w:val="1"/>
    <w:qFormat/>
    <w:rsid w:val="00521E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521EA5"/>
    <w:rPr>
      <w:color w:val="0000FF"/>
      <w:u w:val="single"/>
    </w:rPr>
  </w:style>
  <w:style w:type="character" w:customStyle="1" w:styleId="nobr">
    <w:name w:val="nobr"/>
    <w:basedOn w:val="a0"/>
    <w:rsid w:val="00521EA5"/>
  </w:style>
  <w:style w:type="paragraph" w:customStyle="1" w:styleId="formattext">
    <w:name w:val="formattext"/>
    <w:basedOn w:val="a"/>
    <w:rsid w:val="00521EA5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55C43"/>
    <w:pPr>
      <w:spacing w:before="100" w:beforeAutospacing="1" w:after="100" w:afterAutospacing="1"/>
    </w:pPr>
  </w:style>
  <w:style w:type="character" w:customStyle="1" w:styleId="6">
    <w:name w:val="Основной текст (6)"/>
    <w:basedOn w:val="a0"/>
    <w:rsid w:val="00D66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231196"/>
    <w:pPr>
      <w:widowControl w:val="0"/>
      <w:autoSpaceDE w:val="0"/>
      <w:autoSpaceDN w:val="0"/>
      <w:spacing w:line="274" w:lineRule="exact"/>
      <w:ind w:left="5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19</cp:revision>
  <cp:lastPrinted>2023-07-03T05:25:00Z</cp:lastPrinted>
  <dcterms:created xsi:type="dcterms:W3CDTF">2023-06-29T04:45:00Z</dcterms:created>
  <dcterms:modified xsi:type="dcterms:W3CDTF">2023-09-18T11:05:00Z</dcterms:modified>
</cp:coreProperties>
</file>